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36" w:rsidRPr="00A15236" w:rsidRDefault="00A15236" w:rsidP="00A15236">
      <w:pPr>
        <w:spacing w:line="360" w:lineRule="auto"/>
        <w:rPr>
          <w:b/>
          <w:bCs/>
          <w:lang w:eastAsia="es-ES"/>
        </w:rPr>
      </w:pPr>
      <w:bookmarkStart w:id="0" w:name="a45"/>
      <w:bookmarkStart w:id="1" w:name="C6"/>
      <w:bookmarkStart w:id="2" w:name="d5"/>
      <w:r w:rsidRPr="00A15236">
        <w:rPr>
          <w:b/>
          <w:bCs/>
          <w:lang w:eastAsia="es-ES"/>
        </w:rPr>
        <w:t xml:space="preserve">ANEXO II: ACREDITACIÓN </w:t>
      </w:r>
    </w:p>
    <w:tbl>
      <w:tblPr>
        <w:tblpPr w:leftFromText="141" w:rightFromText="141" w:vertAnchor="text" w:horzAnchor="margin" w:tblpXSpec="right" w:tblpY="40"/>
        <w:tblW w:w="403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1911"/>
      </w:tblGrid>
      <w:tr w:rsidR="00A15236" w:rsidRPr="00715DD5" w:rsidTr="0097026B">
        <w:trPr>
          <w:trHeight w:val="241"/>
        </w:trPr>
        <w:tc>
          <w:tcPr>
            <w:tcW w:w="4038" w:type="dxa"/>
            <w:gridSpan w:val="2"/>
            <w:shd w:val="pct5" w:color="auto" w:fill="auto"/>
            <w:vAlign w:val="center"/>
          </w:tcPr>
          <w:p w:rsidR="00A15236" w:rsidRPr="00715DD5" w:rsidRDefault="00A15236" w:rsidP="0097026B">
            <w:pPr>
              <w:jc w:val="center"/>
              <w:rPr>
                <w:b/>
              </w:rPr>
            </w:pPr>
            <w:r w:rsidRPr="00715DD5">
              <w:rPr>
                <w:b/>
              </w:rPr>
              <w:t>A RELLENAR POR LA ADMINISTRACIÓN</w:t>
            </w:r>
          </w:p>
        </w:tc>
      </w:tr>
      <w:tr w:rsidR="00A15236" w:rsidRPr="00715DD5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  <w:r w:rsidRPr="00715DD5">
              <w:t>N.º Expediente</w:t>
            </w:r>
          </w:p>
        </w:tc>
        <w:tc>
          <w:tcPr>
            <w:tcW w:w="1911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  <w:r w:rsidRPr="00715DD5">
              <w:t>N.º Registro</w:t>
            </w:r>
          </w:p>
        </w:tc>
      </w:tr>
      <w:tr w:rsidR="00A15236" w:rsidRPr="00715DD5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</w:p>
        </w:tc>
        <w:tc>
          <w:tcPr>
            <w:tcW w:w="1911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</w:p>
        </w:tc>
      </w:tr>
      <w:tr w:rsidR="00A15236" w:rsidRPr="00715DD5" w:rsidTr="0097026B">
        <w:trPr>
          <w:trHeight w:val="241"/>
        </w:trPr>
        <w:tc>
          <w:tcPr>
            <w:tcW w:w="2127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  <w:r w:rsidRPr="00715DD5">
              <w:t>Modelo</w:t>
            </w:r>
          </w:p>
        </w:tc>
        <w:tc>
          <w:tcPr>
            <w:tcW w:w="1911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  <w:r w:rsidRPr="00715DD5">
              <w:t>Fecha</w:t>
            </w:r>
          </w:p>
        </w:tc>
      </w:tr>
      <w:tr w:rsidR="00A15236" w:rsidRPr="00715DD5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</w:p>
        </w:tc>
        <w:tc>
          <w:tcPr>
            <w:tcW w:w="1911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</w:p>
        </w:tc>
      </w:tr>
      <w:tr w:rsidR="00A15236" w:rsidRPr="00715DD5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  <w:r w:rsidRPr="00715DD5">
              <w:t>Órgano/Centro/Unidad</w:t>
            </w:r>
          </w:p>
        </w:tc>
        <w:tc>
          <w:tcPr>
            <w:tcW w:w="1911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  <w:r w:rsidRPr="00715DD5">
              <w:t>Código Identificación</w:t>
            </w:r>
          </w:p>
        </w:tc>
      </w:tr>
      <w:tr w:rsidR="00A15236" w:rsidRPr="00715DD5" w:rsidTr="0097026B">
        <w:trPr>
          <w:trHeight w:val="242"/>
        </w:trPr>
        <w:tc>
          <w:tcPr>
            <w:tcW w:w="2127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</w:p>
        </w:tc>
        <w:tc>
          <w:tcPr>
            <w:tcW w:w="1911" w:type="dxa"/>
            <w:shd w:val="pct5" w:color="auto" w:fill="auto"/>
          </w:tcPr>
          <w:p w:rsidR="00A15236" w:rsidRPr="00715DD5" w:rsidRDefault="00A15236" w:rsidP="0097026B">
            <w:pPr>
              <w:jc w:val="center"/>
            </w:pPr>
          </w:p>
        </w:tc>
      </w:tr>
    </w:tbl>
    <w:p w:rsidR="00A15236" w:rsidRPr="00A15236" w:rsidRDefault="00A15236" w:rsidP="00A15236">
      <w:pPr>
        <w:spacing w:line="360" w:lineRule="auto"/>
        <w:ind w:firstLine="708"/>
        <w:rPr>
          <w:b/>
          <w:bCs/>
          <w:lang w:eastAsia="es-ES"/>
        </w:rPr>
      </w:pPr>
      <w:r w:rsidRPr="00A15236">
        <w:rPr>
          <w:b/>
          <w:bCs/>
          <w:lang w:eastAsia="es-ES"/>
        </w:rPr>
        <w:t>DE LOS REQUISITOS</w:t>
      </w:r>
    </w:p>
    <w:p w:rsidR="00A15236" w:rsidRPr="00A15236" w:rsidRDefault="00A15236" w:rsidP="00A15236">
      <w:pPr>
        <w:spacing w:line="360" w:lineRule="auto"/>
        <w:rPr>
          <w:b/>
          <w:bCs/>
          <w:lang w:eastAsia="es-ES"/>
        </w:rPr>
      </w:pPr>
      <w:r w:rsidRPr="00A15236">
        <w:rPr>
          <w:b/>
          <w:bCs/>
          <w:lang w:eastAsia="es-ES"/>
        </w:rPr>
        <w:t>EXIGIDOS EN LA CONVOCATORIA</w:t>
      </w:r>
    </w:p>
    <w:p w:rsidR="00A15236" w:rsidRPr="00A15236" w:rsidRDefault="00A15236" w:rsidP="00A15236">
      <w:pPr>
        <w:spacing w:line="360" w:lineRule="auto"/>
        <w:rPr>
          <w:lang w:eastAsia="es-ES"/>
        </w:rPr>
      </w:pPr>
      <w:r w:rsidRPr="00A15236">
        <w:rPr>
          <w:b/>
          <w:bCs/>
          <w:lang w:eastAsia="es-ES"/>
        </w:rPr>
        <w:t>POR LA PERSONA SELECCIONADA</w:t>
      </w:r>
      <w:bookmarkEnd w:id="0"/>
      <w:bookmarkEnd w:id="2"/>
    </w:p>
    <w:bookmarkEnd w:id="1"/>
    <w:p w:rsidR="00A15236" w:rsidRPr="00A15236" w:rsidRDefault="00A15236" w:rsidP="00A15236">
      <w:pPr>
        <w:spacing w:line="360" w:lineRule="auto"/>
        <w:rPr>
          <w:lang w:eastAsia="es-ES"/>
        </w:rPr>
      </w:pPr>
    </w:p>
    <w:p w:rsidR="00A15236" w:rsidRPr="00A15236" w:rsidRDefault="00A15236" w:rsidP="00A15236">
      <w:pPr>
        <w:spacing w:line="360" w:lineRule="auto"/>
        <w:rPr>
          <w:lang w:eastAsia="es-ES"/>
        </w:rPr>
      </w:pPr>
    </w:p>
    <w:p w:rsidR="00A15236" w:rsidRDefault="00A15236" w:rsidP="00A15236">
      <w:pPr>
        <w:spacing w:line="360" w:lineRule="auto"/>
        <w:rPr>
          <w:lang w:eastAsia="es-ES"/>
        </w:rPr>
      </w:pPr>
    </w:p>
    <w:p w:rsidR="00A15236" w:rsidRPr="00A15236" w:rsidRDefault="00A15236" w:rsidP="00A15236">
      <w:pPr>
        <w:spacing w:line="360" w:lineRule="auto"/>
        <w:rPr>
          <w:lang w:eastAsia="es-ES"/>
        </w:rPr>
      </w:pPr>
      <w:bookmarkStart w:id="3" w:name="_GoBack"/>
      <w:bookmarkEnd w:id="3"/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A15236" w:rsidRPr="00A1523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DATOS DEL INTERESADO</w:t>
            </w:r>
          </w:p>
        </w:tc>
      </w:tr>
      <w:tr w:rsidR="00A15236" w:rsidRPr="00A15236" w:rsidTr="0097026B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NIF</w:t>
            </w:r>
          </w:p>
        </w:tc>
      </w:tr>
      <w:tr w:rsidR="00A15236" w:rsidRPr="00A15236" w:rsidTr="0097026B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</w:tr>
    </w:tbl>
    <w:p w:rsidR="00A15236" w:rsidRPr="00A15236" w:rsidRDefault="00A15236" w:rsidP="00A15236">
      <w:pPr>
        <w:spacing w:line="360" w:lineRule="auto"/>
        <w:ind w:right="71"/>
        <w:jc w:val="both"/>
        <w:rPr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A15236" w:rsidRPr="00A1523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DATOS A EFECTOS DE NOTIFICACIONES</w:t>
            </w:r>
          </w:p>
        </w:tc>
      </w:tr>
      <w:tr w:rsidR="00A15236" w:rsidRPr="00A1523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b/>
                <w:lang w:eastAsia="es-ES"/>
              </w:rPr>
              <w:t>Medio de Notificación</w:t>
            </w:r>
            <w:r w:rsidRPr="00A15236">
              <w:rPr>
                <w:b/>
                <w:i/>
                <w:vertAlign w:val="superscript"/>
                <w:lang w:eastAsia="es-ES"/>
              </w:rPr>
              <w:footnoteReference w:id="1"/>
            </w:r>
            <w:r w:rsidRPr="00A15236">
              <w:rPr>
                <w:b/>
                <w:i/>
                <w:vertAlign w:val="superscript"/>
                <w:lang w:eastAsia="es-ES"/>
              </w:rPr>
              <w:t xml:space="preserve"> </w:t>
            </w:r>
          </w:p>
        </w:tc>
      </w:tr>
      <w:tr w:rsidR="00A15236" w:rsidRPr="00A1523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rPr>
                <w:rFonts w:eastAsia="Calibri"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t xml:space="preserve"> Notificación electrónica</w:t>
            </w:r>
          </w:p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lang w:eastAsia="es-ES"/>
              </w:rPr>
              <w:t xml:space="preserve"> Notificación postal</w:t>
            </w:r>
          </w:p>
        </w:tc>
      </w:tr>
      <w:tr w:rsidR="00A15236" w:rsidRPr="00A1523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Dirección</w:t>
            </w:r>
          </w:p>
        </w:tc>
      </w:tr>
      <w:tr w:rsidR="00A15236" w:rsidRPr="00A15236" w:rsidTr="0097026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</w:tr>
      <w:tr w:rsidR="00A15236" w:rsidRPr="00A15236" w:rsidTr="0097026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Provincia</w:t>
            </w:r>
          </w:p>
        </w:tc>
      </w:tr>
      <w:tr w:rsidR="00A15236" w:rsidRPr="00A15236" w:rsidTr="0097026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</w:tr>
      <w:tr w:rsidR="00A15236" w:rsidRPr="00A15236" w:rsidTr="0097026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Correo electrónico</w:t>
            </w:r>
          </w:p>
        </w:tc>
      </w:tr>
      <w:tr w:rsidR="00A15236" w:rsidRPr="00A15236" w:rsidTr="0097026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</w:tr>
    </w:tbl>
    <w:p w:rsidR="00A15236" w:rsidRPr="00A15236" w:rsidRDefault="00A15236" w:rsidP="00A15236">
      <w:pPr>
        <w:widowControl w:val="0"/>
        <w:rPr>
          <w:lang w:eastAsia="es-ES"/>
        </w:rPr>
      </w:pPr>
    </w:p>
    <w:p w:rsidR="00A15236" w:rsidRPr="00A15236" w:rsidRDefault="00A15236" w:rsidP="00A15236">
      <w:pPr>
        <w:widowControl w:val="0"/>
        <w:rPr>
          <w:lang w:eastAsia="es-ES"/>
        </w:rPr>
      </w:pPr>
    </w:p>
    <w:tbl>
      <w:tblPr>
        <w:tblW w:w="8836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1701"/>
        <w:gridCol w:w="851"/>
        <w:gridCol w:w="1228"/>
        <w:gridCol w:w="1276"/>
        <w:gridCol w:w="95"/>
        <w:gridCol w:w="1275"/>
      </w:tblGrid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DATOS O DOCUMENTACIÓN SOLICITADA</w:t>
            </w:r>
            <w:r w:rsidRPr="00A15236">
              <w:rPr>
                <w:b/>
                <w:i/>
                <w:vertAlign w:val="superscript"/>
                <w:lang w:eastAsia="es-ES"/>
              </w:rPr>
              <w:footnoteReference w:id="2"/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t xml:space="preserve">Con base en lo establecido por el artículo 28.2 y 3 de la Ley 39/2015, de 1 de octubre, del Procedimiento Administrativo Común de las Administraciones Publicas, la Administración </w:t>
            </w:r>
            <w:r w:rsidRPr="00A15236">
              <w:rPr>
                <w:b/>
                <w:lang w:eastAsia="es-ES"/>
              </w:rPr>
              <w:t>consultará o recabará</w:t>
            </w:r>
            <w:r w:rsidRPr="00A15236">
              <w:rPr>
                <w:lang w:eastAsia="es-ES"/>
              </w:rPr>
              <w:t xml:space="preserve"> a través de las redes corporativas o mediante consulta de la Plataforma de Intermediación de Datos u otros sistemas electrónicos habilitados para ello, los siguientes </w:t>
            </w:r>
            <w:r w:rsidRPr="00A15236">
              <w:rPr>
                <w:b/>
                <w:lang w:eastAsia="es-ES"/>
              </w:rPr>
              <w:t>datos o documentos</w:t>
            </w:r>
            <w:r w:rsidRPr="00A15236">
              <w:rPr>
                <w:lang w:eastAsia="es-ES"/>
              </w:rPr>
              <w:t xml:space="preserve"> que ya se encuentren en poder de la Administración actuante o hayan sido elaborados por cualquier Administración.</w:t>
            </w:r>
          </w:p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t xml:space="preserve">El interesado deberá indicar el nombre del documento aportado a la Administración </w:t>
            </w:r>
            <w:r w:rsidRPr="00A15236">
              <w:rPr>
                <w:b/>
                <w:lang w:eastAsia="es-ES"/>
              </w:rPr>
              <w:t>y en su caso,</w:t>
            </w:r>
            <w:r w:rsidRPr="00A15236">
              <w:rPr>
                <w:lang w:eastAsia="es-ES"/>
              </w:rPr>
              <w:t xml:space="preserve"> en qué momento y ante qué órgano administrativo lo presentó.</w:t>
            </w:r>
          </w:p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1. Nombre del dato o documento:</w:t>
            </w:r>
            <w:r w:rsidRPr="00A15236">
              <w:rPr>
                <w:rFonts w:eastAsia="Calibri"/>
                <w:lang w:eastAsia="es-ES"/>
              </w:rPr>
              <w:t xml:space="preserve"> </w:t>
            </w:r>
            <w:r w:rsidRPr="00A15236">
              <w:rPr>
                <w:rFonts w:eastAsia="Calibri"/>
                <w:b/>
                <w:lang w:eastAsia="es-ES"/>
              </w:rPr>
              <w:t>Datos de titulación</w:t>
            </w:r>
            <w:r w:rsidRPr="00A15236">
              <w:rPr>
                <w:rFonts w:eastAsia="Calibri"/>
                <w:lang w:eastAsia="es-ES"/>
              </w:rPr>
              <w:t>.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i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Descripción: </w:t>
            </w:r>
            <w:r w:rsidRPr="00A15236">
              <w:rPr>
                <w:i/>
                <w:lang w:eastAsia="es-ES"/>
              </w:rPr>
              <w:t>[incluir el tipo de titulación requerida en las bases]</w:t>
            </w:r>
          </w:p>
          <w:p w:rsidR="00A15236" w:rsidRPr="00A15236" w:rsidRDefault="00A15236" w:rsidP="00A15236">
            <w:pPr>
              <w:spacing w:line="360" w:lineRule="auto"/>
              <w:jc w:val="both"/>
              <w:rPr>
                <w:b/>
                <w:i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both"/>
              <w:rPr>
                <w:b/>
                <w:lang w:eastAsia="es-ES"/>
              </w:rPr>
            </w:pP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Referencia legislativa: </w:t>
            </w:r>
            <w:r w:rsidRPr="00A15236">
              <w:rPr>
                <w:lang w:eastAsia="es-ES"/>
              </w:rPr>
              <w:t>art. 56.1.e) del texto refundido de la Ley del Estatuto Básico del Empleado Público, aprobado por Real Decreto Legislativo 5/2015, de 30 de octubre.</w:t>
            </w:r>
          </w:p>
        </w:tc>
      </w:tr>
      <w:tr w:rsidR="00A15236" w:rsidRPr="00A15236" w:rsidTr="0097026B">
        <w:trPr>
          <w:trHeight w:val="392"/>
        </w:trPr>
        <w:tc>
          <w:tcPr>
            <w:tcW w:w="241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Tipo de aportación: 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Obligatoria</w:t>
            </w:r>
          </w:p>
        </w:tc>
        <w:tc>
          <w:tcPr>
            <w:tcW w:w="25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Aportar según el caso</w:t>
            </w:r>
          </w:p>
        </w:tc>
        <w:tc>
          <w:tcPr>
            <w:tcW w:w="137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Adicional</w:t>
            </w:r>
          </w:p>
        </w:tc>
      </w:tr>
      <w:tr w:rsidR="00A15236" w:rsidRPr="00A15236" w:rsidTr="0097026B">
        <w:trPr>
          <w:trHeight w:val="383"/>
        </w:trPr>
        <w:tc>
          <w:tcPr>
            <w:tcW w:w="241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Requisito de validez: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 xml:space="preserve">Original/Copia auténtica </w:t>
            </w:r>
          </w:p>
        </w:tc>
        <w:tc>
          <w:tcPr>
            <w:tcW w:w="387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Copia simple</w:t>
            </w:r>
          </w:p>
        </w:tc>
      </w:tr>
      <w:tr w:rsidR="00A15236" w:rsidRPr="00A15236" w:rsidTr="0097026B">
        <w:trPr>
          <w:trHeight w:val="410"/>
        </w:trPr>
        <w:tc>
          <w:tcPr>
            <w:tcW w:w="4111" w:type="dxa"/>
            <w:gridSpan w:val="2"/>
            <w:vMerge w:val="restart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 xml:space="preserve">Este dato o documento deberá </w:t>
            </w:r>
            <w:r w:rsidRPr="00A15236">
              <w:rPr>
                <w:lang w:eastAsia="es-ES"/>
              </w:rPr>
              <w:lastRenderedPageBreak/>
              <w:t>consultarse o recabarse por la Administración.</w:t>
            </w:r>
          </w:p>
        </w:tc>
        <w:tc>
          <w:tcPr>
            <w:tcW w:w="207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58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lastRenderedPageBreak/>
              <w:t xml:space="preserve">Órgano </w:t>
            </w:r>
            <w:r w:rsidRPr="00A15236">
              <w:rPr>
                <w:lang w:eastAsia="es-ES"/>
              </w:rPr>
              <w:lastRenderedPageBreak/>
              <w:t>administrativo en el que se presentó</w:t>
            </w:r>
          </w:p>
        </w:tc>
        <w:tc>
          <w:tcPr>
            <w:tcW w:w="137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lastRenderedPageBreak/>
              <w:t xml:space="preserve">Fecha de </w:t>
            </w:r>
            <w:r w:rsidRPr="00A15236">
              <w:rPr>
                <w:lang w:eastAsia="es-ES"/>
              </w:rPr>
              <w:lastRenderedPageBreak/>
              <w:t>entrega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lastRenderedPageBreak/>
              <w:t>CSV</w:t>
            </w:r>
          </w:p>
        </w:tc>
      </w:tr>
      <w:tr w:rsidR="00A15236" w:rsidRPr="00A15236" w:rsidTr="0097026B">
        <w:trPr>
          <w:trHeight w:val="410"/>
        </w:trPr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vAlign w:val="center"/>
            <w:hideMark/>
          </w:tcPr>
          <w:p w:rsidR="00A15236" w:rsidRPr="00A15236" w:rsidRDefault="00A15236" w:rsidP="00A15236">
            <w:pPr>
              <w:rPr>
                <w:lang w:eastAsia="es-ES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</w:tr>
      <w:tr w:rsidR="00A15236" w:rsidRPr="00A15236" w:rsidTr="0097026B">
        <w:trPr>
          <w:trHeight w:val="410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Este dato o documento se aporta con la solicitud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2. Nombre del dato o documento: Certificado de Discapacidad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rFonts w:eastAsia="Calibri"/>
                <w:b/>
                <w:lang w:eastAsia="es-ES"/>
              </w:rPr>
              <w:t xml:space="preserve">Descripción: 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Referencia legislativa: </w:t>
            </w:r>
            <w:r w:rsidRPr="00A15236">
              <w:rPr>
                <w:lang w:eastAsia="es-ES"/>
              </w:rPr>
              <w:t>art. 59 del texto refundido de la Ley del Estatuto Básico del Empleado Público, aprobado por Real Decreto Legislativo 5/2015, de 30 de octubre.</w:t>
            </w:r>
          </w:p>
        </w:tc>
      </w:tr>
      <w:tr w:rsidR="00A15236" w:rsidRPr="00A15236" w:rsidTr="0097026B">
        <w:trPr>
          <w:trHeight w:val="392"/>
        </w:trPr>
        <w:tc>
          <w:tcPr>
            <w:tcW w:w="241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Tipo de aportación: 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Obligatoria</w:t>
            </w:r>
          </w:p>
        </w:tc>
        <w:tc>
          <w:tcPr>
            <w:tcW w:w="25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Aportar según el caso</w:t>
            </w:r>
          </w:p>
        </w:tc>
        <w:tc>
          <w:tcPr>
            <w:tcW w:w="137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Adicional</w:t>
            </w:r>
          </w:p>
        </w:tc>
      </w:tr>
      <w:tr w:rsidR="00A15236" w:rsidRPr="00A15236" w:rsidTr="0097026B">
        <w:trPr>
          <w:trHeight w:val="383"/>
        </w:trPr>
        <w:tc>
          <w:tcPr>
            <w:tcW w:w="241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Requisito de validez: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 xml:space="preserve">Original/Copia auténtica </w:t>
            </w:r>
          </w:p>
        </w:tc>
        <w:tc>
          <w:tcPr>
            <w:tcW w:w="387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Copia simple</w:t>
            </w:r>
          </w:p>
        </w:tc>
      </w:tr>
      <w:tr w:rsidR="00A15236" w:rsidRPr="00A15236" w:rsidTr="0097026B">
        <w:trPr>
          <w:trHeight w:val="410"/>
        </w:trPr>
        <w:tc>
          <w:tcPr>
            <w:tcW w:w="4111" w:type="dxa"/>
            <w:gridSpan w:val="2"/>
            <w:vMerge w:val="restart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Este dato o documento deberá consultarse o recabarse por la Administración.</w:t>
            </w:r>
          </w:p>
        </w:tc>
        <w:tc>
          <w:tcPr>
            <w:tcW w:w="207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58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t>Órgano administrativo en el que se presentó</w:t>
            </w:r>
          </w:p>
        </w:tc>
        <w:tc>
          <w:tcPr>
            <w:tcW w:w="137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t>Fecha de entrega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t>CSV</w:t>
            </w:r>
          </w:p>
        </w:tc>
      </w:tr>
      <w:tr w:rsidR="00A15236" w:rsidRPr="00A15236" w:rsidTr="0097026B">
        <w:trPr>
          <w:trHeight w:val="410"/>
        </w:trPr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vAlign w:val="center"/>
            <w:hideMark/>
          </w:tcPr>
          <w:p w:rsidR="00A15236" w:rsidRPr="00A15236" w:rsidRDefault="00A15236" w:rsidP="00A15236">
            <w:pPr>
              <w:rPr>
                <w:lang w:eastAsia="es-ES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</w:tr>
      <w:tr w:rsidR="00A15236" w:rsidRPr="00A15236" w:rsidTr="0097026B">
        <w:trPr>
          <w:trHeight w:val="410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Este dato o documento se aporta con la solicitud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3. Nombre del dato o documento: Certificado Médico Oficial.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b/>
                <w:lang w:eastAsia="es-ES"/>
              </w:rPr>
              <w:t>Descripción:</w:t>
            </w:r>
            <w:r w:rsidRPr="00A15236">
              <w:rPr>
                <w:lang w:eastAsia="es-ES"/>
              </w:rPr>
              <w:t xml:space="preserve"> 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Referencia legislativa: </w:t>
            </w:r>
            <w:r w:rsidRPr="00A15236">
              <w:rPr>
                <w:lang w:eastAsia="es-ES"/>
              </w:rPr>
              <w:t xml:space="preserve">art. 61.5 del texto refundido de la Ley del Estatuto Básico del Empleado Público, aprobado por </w:t>
            </w:r>
            <w:r w:rsidRPr="00A15236">
              <w:rPr>
                <w:iCs/>
                <w:lang w:eastAsia="es-ES"/>
              </w:rPr>
              <w:t>Real Decreto Legislativo 5/2015, de 30 de octubre.</w:t>
            </w:r>
          </w:p>
        </w:tc>
      </w:tr>
      <w:tr w:rsidR="00A15236" w:rsidRPr="00A15236" w:rsidTr="0097026B">
        <w:trPr>
          <w:trHeight w:val="392"/>
        </w:trPr>
        <w:tc>
          <w:tcPr>
            <w:tcW w:w="241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Tipo de aportación: 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Obligatoria</w:t>
            </w:r>
          </w:p>
        </w:tc>
        <w:tc>
          <w:tcPr>
            <w:tcW w:w="25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Aportar según el caso</w:t>
            </w:r>
          </w:p>
        </w:tc>
        <w:tc>
          <w:tcPr>
            <w:tcW w:w="137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Adicional</w:t>
            </w:r>
          </w:p>
        </w:tc>
      </w:tr>
      <w:tr w:rsidR="00A15236" w:rsidRPr="00A15236" w:rsidTr="0097026B">
        <w:trPr>
          <w:trHeight w:val="383"/>
        </w:trPr>
        <w:tc>
          <w:tcPr>
            <w:tcW w:w="241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Requisito de validez: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 xml:space="preserve">Original/Copia auténtica </w:t>
            </w:r>
          </w:p>
        </w:tc>
        <w:tc>
          <w:tcPr>
            <w:tcW w:w="387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Copia simple</w:t>
            </w:r>
          </w:p>
        </w:tc>
      </w:tr>
      <w:tr w:rsidR="00A15236" w:rsidRPr="00A15236" w:rsidTr="0097026B">
        <w:trPr>
          <w:trHeight w:val="410"/>
        </w:trPr>
        <w:tc>
          <w:tcPr>
            <w:tcW w:w="4111" w:type="dxa"/>
            <w:gridSpan w:val="2"/>
            <w:vMerge w:val="restart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Este dato o documento deberá consultarse o recabarse por la Administración.</w:t>
            </w:r>
          </w:p>
        </w:tc>
        <w:tc>
          <w:tcPr>
            <w:tcW w:w="207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58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t>Órgano administrativo en el que se presentó</w:t>
            </w:r>
          </w:p>
        </w:tc>
        <w:tc>
          <w:tcPr>
            <w:tcW w:w="137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t>Fecha de entrega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t>CSV</w:t>
            </w:r>
          </w:p>
        </w:tc>
      </w:tr>
      <w:tr w:rsidR="00A15236" w:rsidRPr="00A15236" w:rsidTr="0097026B">
        <w:trPr>
          <w:trHeight w:val="410"/>
        </w:trPr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vAlign w:val="center"/>
            <w:hideMark/>
          </w:tcPr>
          <w:p w:rsidR="00A15236" w:rsidRPr="00A15236" w:rsidRDefault="00A15236" w:rsidP="00A15236">
            <w:pPr>
              <w:rPr>
                <w:lang w:eastAsia="es-ES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</w:tr>
      <w:tr w:rsidR="00A15236" w:rsidRPr="00A15236" w:rsidTr="0097026B">
        <w:trPr>
          <w:trHeight w:val="410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Este dato o documento se aporta con la solicitud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4. Nombre del dato o documento: Relación de Méritos de los Aspirantes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b/>
                <w:lang w:eastAsia="es-ES"/>
              </w:rPr>
            </w:pPr>
            <w:r w:rsidRPr="00A15236">
              <w:rPr>
                <w:rFonts w:eastAsia="Calibri"/>
                <w:b/>
                <w:lang w:eastAsia="es-ES"/>
              </w:rPr>
              <w:t>Descripción:</w:t>
            </w:r>
          </w:p>
        </w:tc>
      </w:tr>
      <w:tr w:rsidR="00A15236" w:rsidRPr="00A15236" w:rsidTr="0097026B">
        <w:trPr>
          <w:trHeight w:val="241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Referencia legislativa: </w:t>
            </w:r>
            <w:r w:rsidRPr="00A15236">
              <w:rPr>
                <w:lang w:eastAsia="es-ES"/>
              </w:rPr>
              <w:t xml:space="preserve">art. 61.3 del texto refundido de la Ley del Estatuto Básico del Empleado Público, aprobado por </w:t>
            </w:r>
            <w:r w:rsidRPr="00A15236">
              <w:rPr>
                <w:iCs/>
                <w:lang w:eastAsia="es-ES"/>
              </w:rPr>
              <w:t>Real Decreto Legislativo 5/2015, de 30 de octubre.</w:t>
            </w:r>
          </w:p>
        </w:tc>
      </w:tr>
      <w:tr w:rsidR="00A15236" w:rsidRPr="00A15236" w:rsidTr="0097026B">
        <w:trPr>
          <w:trHeight w:val="392"/>
        </w:trPr>
        <w:tc>
          <w:tcPr>
            <w:tcW w:w="241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 xml:space="preserve">Tipo de aportación: 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asilla1"/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bookmarkEnd w:id="4"/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Obligatoria</w:t>
            </w:r>
          </w:p>
        </w:tc>
        <w:tc>
          <w:tcPr>
            <w:tcW w:w="25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Aportar según el caso</w:t>
            </w:r>
          </w:p>
        </w:tc>
        <w:tc>
          <w:tcPr>
            <w:tcW w:w="137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Adicional</w:t>
            </w:r>
          </w:p>
        </w:tc>
      </w:tr>
      <w:tr w:rsidR="00A15236" w:rsidRPr="00A15236" w:rsidTr="0097026B">
        <w:trPr>
          <w:trHeight w:val="383"/>
        </w:trPr>
        <w:tc>
          <w:tcPr>
            <w:tcW w:w="241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Requisito de validez: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 xml:space="preserve">Original/Copia auténtica </w:t>
            </w:r>
          </w:p>
        </w:tc>
        <w:tc>
          <w:tcPr>
            <w:tcW w:w="387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pct5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78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Copia simple</w:t>
            </w:r>
          </w:p>
        </w:tc>
      </w:tr>
      <w:tr w:rsidR="00A15236" w:rsidRPr="00A15236" w:rsidTr="0097026B">
        <w:trPr>
          <w:trHeight w:val="410"/>
        </w:trPr>
        <w:tc>
          <w:tcPr>
            <w:tcW w:w="4111" w:type="dxa"/>
            <w:gridSpan w:val="2"/>
            <w:vMerge w:val="restart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Este dato o documento deberá consultarse o recabarse por la Administración.</w:t>
            </w:r>
          </w:p>
        </w:tc>
        <w:tc>
          <w:tcPr>
            <w:tcW w:w="207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ind w:left="-58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t>Órgano administrativo en el que se presentó</w:t>
            </w:r>
          </w:p>
        </w:tc>
        <w:tc>
          <w:tcPr>
            <w:tcW w:w="137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lang w:eastAsia="es-ES"/>
              </w:rPr>
            </w:pPr>
            <w:r w:rsidRPr="00A15236">
              <w:rPr>
                <w:lang w:eastAsia="es-ES"/>
              </w:rPr>
              <w:t>Fecha de entrega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t>CSV</w:t>
            </w:r>
          </w:p>
        </w:tc>
      </w:tr>
      <w:tr w:rsidR="00A15236" w:rsidRPr="00A15236" w:rsidTr="0097026B">
        <w:trPr>
          <w:trHeight w:val="410"/>
        </w:trPr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pct5" w:color="auto" w:fill="auto"/>
            <w:vAlign w:val="center"/>
            <w:hideMark/>
          </w:tcPr>
          <w:p w:rsidR="00A15236" w:rsidRPr="00A15236" w:rsidRDefault="00A15236" w:rsidP="00A15236">
            <w:pPr>
              <w:rPr>
                <w:lang w:eastAsia="es-ES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</w:p>
        </w:tc>
      </w:tr>
      <w:tr w:rsidR="00A15236" w:rsidRPr="00A15236" w:rsidTr="0097026B">
        <w:trPr>
          <w:trHeight w:val="410"/>
        </w:trPr>
        <w:tc>
          <w:tcPr>
            <w:tcW w:w="8836" w:type="dxa"/>
            <w:gridSpan w:val="7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15236" w:rsidRPr="00A15236" w:rsidRDefault="00A15236" w:rsidP="00A15236">
            <w:pPr>
              <w:spacing w:line="360" w:lineRule="auto"/>
              <w:rPr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Este dato o documento se aporta con la solicitud</w:t>
            </w:r>
          </w:p>
        </w:tc>
      </w:tr>
    </w:tbl>
    <w:p w:rsidR="00A15236" w:rsidRPr="00A15236" w:rsidRDefault="00A15236" w:rsidP="00A15236">
      <w:pPr>
        <w:spacing w:line="360" w:lineRule="auto"/>
        <w:ind w:right="74"/>
        <w:jc w:val="both"/>
        <w:rPr>
          <w:lang w:eastAsia="es-ES"/>
        </w:rPr>
      </w:pPr>
    </w:p>
    <w:p w:rsidR="00A15236" w:rsidRPr="00A15236" w:rsidRDefault="00A15236" w:rsidP="00A15236">
      <w:pPr>
        <w:widowControl w:val="0"/>
        <w:ind w:right="74"/>
        <w:jc w:val="both"/>
        <w:rPr>
          <w:lang w:eastAsia="es-ES"/>
        </w:rPr>
      </w:pPr>
    </w:p>
    <w:p w:rsidR="00A15236" w:rsidRPr="00A15236" w:rsidRDefault="00A15236" w:rsidP="00A15236">
      <w:pPr>
        <w:widowControl w:val="0"/>
        <w:ind w:right="74"/>
        <w:jc w:val="both"/>
        <w:rPr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A15236" w:rsidRPr="00A1523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br w:type="page"/>
            </w:r>
            <w:r w:rsidRPr="00A15236">
              <w:rPr>
                <w:b/>
                <w:lang w:eastAsia="es-ES"/>
              </w:rPr>
              <w:t>Me opongo a la obtención o consulta de los siguientes datos o documentos:</w:t>
            </w:r>
            <w:r w:rsidRPr="00A15236">
              <w:rPr>
                <w:b/>
                <w:i/>
                <w:vertAlign w:val="superscript"/>
                <w:lang w:eastAsia="es-ES"/>
              </w:rPr>
              <w:footnoteReference w:id="3"/>
            </w:r>
          </w:p>
        </w:tc>
      </w:tr>
      <w:tr w:rsidR="00A15236" w:rsidRPr="00A15236" w:rsidTr="0097026B">
        <w:trPr>
          <w:trHeight w:val="895"/>
        </w:trPr>
        <w:tc>
          <w:tcPr>
            <w:tcW w:w="8505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lang w:eastAsia="es-ES"/>
              </w:rPr>
              <w:t xml:space="preserve"> ME OPONGO</w:t>
            </w:r>
            <w:r w:rsidRPr="00A15236">
              <w:rPr>
                <w:b/>
                <w:i/>
                <w:vertAlign w:val="superscript"/>
                <w:lang w:eastAsia="es-ES"/>
              </w:rPr>
              <w:t xml:space="preserve"> </w:t>
            </w:r>
            <w:r w:rsidRPr="00A15236">
              <w:rPr>
                <w:lang w:eastAsia="es-ES"/>
              </w:rPr>
              <w:t>expresamente a que se consulten o recaben estos datos o documentos a través de las redes corporativas o mediante consulta de la Plataforma de Intermediación de Datos u otros sistemas electrónicos habilitados para ello.</w:t>
            </w:r>
          </w:p>
        </w:tc>
      </w:tr>
      <w:tr w:rsidR="00A15236" w:rsidRPr="00A15236" w:rsidTr="0097026B">
        <w:trPr>
          <w:trHeight w:val="241"/>
        </w:trPr>
        <w:tc>
          <w:tcPr>
            <w:tcW w:w="4536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4" w:space="0" w:color="D9D9D9"/>
            </w:tcBorders>
            <w:shd w:val="clear" w:color="auto" w:fill="FFFFFF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Nombre del dato o documentación:</w:t>
            </w:r>
          </w:p>
        </w:tc>
        <w:tc>
          <w:tcPr>
            <w:tcW w:w="3969" w:type="dxa"/>
            <w:tcBorders>
              <w:top w:val="single" w:sz="6" w:space="0" w:color="BFBFBF"/>
              <w:left w:val="single" w:sz="4" w:space="0" w:color="D9D9D9"/>
              <w:bottom w:val="single" w:sz="6" w:space="0" w:color="BFBFBF"/>
              <w:right w:val="single" w:sz="8" w:space="0" w:color="BFBFBF"/>
            </w:tcBorders>
            <w:shd w:val="clear" w:color="auto" w:fill="FFFFFF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jc w:val="both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Motivación:</w:t>
            </w:r>
          </w:p>
        </w:tc>
      </w:tr>
      <w:tr w:rsidR="00A15236" w:rsidRPr="00A15236" w:rsidTr="0097026B">
        <w:trPr>
          <w:trHeight w:val="241"/>
        </w:trPr>
        <w:tc>
          <w:tcPr>
            <w:tcW w:w="4536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4" w:space="0" w:color="D9D9D9"/>
            </w:tcBorders>
            <w:shd w:val="clear" w:color="auto" w:fill="FFFFFF"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</w:p>
        </w:tc>
        <w:tc>
          <w:tcPr>
            <w:tcW w:w="3969" w:type="dxa"/>
            <w:tcBorders>
              <w:top w:val="single" w:sz="6" w:space="0" w:color="BFBFBF"/>
              <w:left w:val="single" w:sz="4" w:space="0" w:color="D9D9D9"/>
              <w:bottom w:val="single" w:sz="6" w:space="0" w:color="BFBFBF"/>
              <w:right w:val="single" w:sz="8" w:space="0" w:color="BFBFBF"/>
            </w:tcBorders>
            <w:shd w:val="clear" w:color="auto" w:fill="FFFFFF"/>
          </w:tcPr>
          <w:p w:rsidR="00A15236" w:rsidRPr="00A15236" w:rsidRDefault="00A15236" w:rsidP="00A15236">
            <w:pPr>
              <w:spacing w:line="360" w:lineRule="auto"/>
              <w:ind w:left="33"/>
              <w:jc w:val="both"/>
              <w:rPr>
                <w:b/>
                <w:lang w:eastAsia="es-ES"/>
              </w:rPr>
            </w:pPr>
          </w:p>
        </w:tc>
      </w:tr>
      <w:tr w:rsidR="00A15236" w:rsidRPr="00A15236" w:rsidTr="0097026B">
        <w:trPr>
          <w:trHeight w:val="241"/>
        </w:trPr>
        <w:tc>
          <w:tcPr>
            <w:tcW w:w="4536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4" w:space="0" w:color="D9D9D9"/>
            </w:tcBorders>
            <w:shd w:val="clear" w:color="auto" w:fill="FFFFFF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Nombre del dato o documentación:</w:t>
            </w:r>
          </w:p>
        </w:tc>
        <w:tc>
          <w:tcPr>
            <w:tcW w:w="3969" w:type="dxa"/>
            <w:tcBorders>
              <w:top w:val="single" w:sz="6" w:space="0" w:color="BFBFBF"/>
              <w:left w:val="single" w:sz="4" w:space="0" w:color="D9D9D9"/>
              <w:bottom w:val="single" w:sz="6" w:space="0" w:color="BFBFBF"/>
              <w:right w:val="single" w:sz="8" w:space="0" w:color="BFBFBF"/>
            </w:tcBorders>
            <w:shd w:val="clear" w:color="auto" w:fill="FFFFFF"/>
            <w:hideMark/>
          </w:tcPr>
          <w:p w:rsidR="00A15236" w:rsidRPr="00A15236" w:rsidRDefault="00A15236" w:rsidP="00A15236">
            <w:pPr>
              <w:spacing w:line="360" w:lineRule="auto"/>
              <w:ind w:left="33"/>
              <w:jc w:val="both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Motivación:</w:t>
            </w:r>
          </w:p>
        </w:tc>
      </w:tr>
      <w:tr w:rsidR="00A15236" w:rsidRPr="00A15236" w:rsidTr="0097026B">
        <w:trPr>
          <w:trHeight w:val="241"/>
        </w:trPr>
        <w:tc>
          <w:tcPr>
            <w:tcW w:w="4536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4" w:space="0" w:color="D9D9D9"/>
            </w:tcBorders>
            <w:shd w:val="clear" w:color="auto" w:fill="FFFFFF"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</w:p>
        </w:tc>
        <w:tc>
          <w:tcPr>
            <w:tcW w:w="3969" w:type="dxa"/>
            <w:tcBorders>
              <w:top w:val="single" w:sz="6" w:space="0" w:color="BFBFBF"/>
              <w:left w:val="single" w:sz="4" w:space="0" w:color="D9D9D9"/>
              <w:bottom w:val="single" w:sz="6" w:space="0" w:color="BFBFBF"/>
              <w:right w:val="single" w:sz="8" w:space="0" w:color="BFBFBF"/>
            </w:tcBorders>
            <w:shd w:val="clear" w:color="auto" w:fill="FFFFFF"/>
          </w:tcPr>
          <w:p w:rsidR="00A15236" w:rsidRPr="00A15236" w:rsidRDefault="00A15236" w:rsidP="00A15236">
            <w:pPr>
              <w:spacing w:line="360" w:lineRule="auto"/>
              <w:ind w:left="33"/>
              <w:jc w:val="both"/>
              <w:rPr>
                <w:b/>
                <w:lang w:eastAsia="es-ES"/>
              </w:rPr>
            </w:pPr>
          </w:p>
        </w:tc>
      </w:tr>
    </w:tbl>
    <w:p w:rsidR="00A15236" w:rsidRPr="00A15236" w:rsidRDefault="00A15236" w:rsidP="00A15236">
      <w:pPr>
        <w:ind w:right="74"/>
        <w:jc w:val="both"/>
        <w:rPr>
          <w:i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A15236" w:rsidRPr="00A15236" w:rsidTr="0097026B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lastRenderedPageBreak/>
              <w:br w:type="page"/>
            </w:r>
            <w:r w:rsidRPr="00A15236">
              <w:rPr>
                <w:b/>
                <w:lang w:eastAsia="es-ES"/>
              </w:rPr>
              <w:t xml:space="preserve">Deber de informar a los interesados sobre protección de datos </w:t>
            </w:r>
          </w:p>
        </w:tc>
      </w:tr>
      <w:tr w:rsidR="00A15236" w:rsidRPr="00A15236" w:rsidTr="0097026B">
        <w:trPr>
          <w:trHeight w:val="241"/>
        </w:trPr>
        <w:tc>
          <w:tcPr>
            <w:tcW w:w="8505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A15236" w:rsidRPr="00A15236" w:rsidRDefault="00A15236" w:rsidP="00A15236">
            <w:pPr>
              <w:spacing w:line="360" w:lineRule="auto"/>
              <w:jc w:val="both"/>
              <w:rPr>
                <w:b/>
                <w:lang w:eastAsia="es-ES"/>
              </w:rPr>
            </w:pPr>
            <w:r w:rsidRPr="00A15236">
              <w:rPr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5236">
              <w:rPr>
                <w:lang w:eastAsia="es-ES"/>
              </w:rPr>
              <w:instrText xml:space="preserve"> FORMCHECKBOX </w:instrText>
            </w:r>
            <w:r w:rsidRPr="00A15236">
              <w:rPr>
                <w:lang w:eastAsia="es-ES"/>
              </w:rPr>
            </w:r>
            <w:r w:rsidRPr="00A15236">
              <w:rPr>
                <w:lang w:eastAsia="es-ES"/>
              </w:rPr>
              <w:fldChar w:fldCharType="separate"/>
            </w:r>
            <w:r w:rsidRPr="00A15236">
              <w:rPr>
                <w:lang w:eastAsia="es-ES"/>
              </w:rPr>
              <w:fldChar w:fldCharType="end"/>
            </w:r>
            <w:r w:rsidRPr="00A15236">
              <w:rPr>
                <w:rFonts w:eastAsia="Calibri"/>
                <w:lang w:eastAsia="es-ES"/>
              </w:rPr>
              <w:sym w:font="Wingdings" w:char="F020"/>
            </w:r>
            <w:r w:rsidRPr="00A15236">
              <w:rPr>
                <w:lang w:eastAsia="es-ES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 w:rsidRPr="00A15236">
              <w:rPr>
                <w:i/>
                <w:lang w:eastAsia="es-ES"/>
              </w:rPr>
              <w:t xml:space="preserve"> </w:t>
            </w:r>
          </w:p>
        </w:tc>
      </w:tr>
      <w:tr w:rsidR="00A15236" w:rsidRPr="00A1523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A15236">
              <w:rPr>
                <w:rFonts w:eastAsia="Calibri"/>
                <w:b/>
                <w:lang w:eastAsia="es-ES"/>
              </w:rPr>
              <w:t>Responsable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A15236">
              <w:rPr>
                <w:rFonts w:eastAsia="Calibri"/>
                <w:lang w:eastAsia="es-ES"/>
              </w:rPr>
              <w:t>Ayuntamiento de Istán.</w:t>
            </w:r>
          </w:p>
        </w:tc>
      </w:tr>
      <w:tr w:rsidR="00A15236" w:rsidRPr="00A1523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A15236">
              <w:rPr>
                <w:rFonts w:eastAsia="Calibri"/>
                <w:b/>
                <w:lang w:eastAsia="es-ES"/>
              </w:rPr>
              <w:t>Finalidad Principal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A15236">
              <w:rPr>
                <w:rFonts w:eastAsia="Calibri"/>
                <w:lang w:eastAsia="es-ES"/>
              </w:rPr>
              <w:t>Tramitación, gestión de expedientes administrativos y actuaciones administrativas derivadas de estos.</w:t>
            </w:r>
          </w:p>
        </w:tc>
      </w:tr>
      <w:tr w:rsidR="00A15236" w:rsidRPr="00A1523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A15236">
              <w:rPr>
                <w:rFonts w:eastAsia="Calibri"/>
                <w:b/>
                <w:lang w:eastAsia="es-ES"/>
              </w:rPr>
              <w:t>Legitimación</w:t>
            </w:r>
            <w:r w:rsidRPr="00A15236">
              <w:rPr>
                <w:b/>
                <w:i/>
                <w:vertAlign w:val="superscript"/>
                <w:lang w:eastAsia="es-ES"/>
              </w:rPr>
              <w:t xml:space="preserve"> </w:t>
            </w:r>
            <w:r w:rsidRPr="00A15236">
              <w:rPr>
                <w:b/>
                <w:i/>
                <w:vertAlign w:val="superscript"/>
                <w:lang w:eastAsia="es-ES"/>
              </w:rPr>
              <w:footnoteReference w:id="4"/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A15236">
              <w:rPr>
                <w:rFonts w:eastAsia="Calibri"/>
                <w:lang w:eastAsia="es-ES"/>
              </w:rPr>
              <w:t>Cumplimiento de una misión realizada en interés público o en el ejercicio de poderes públicos otorgados a este Ayuntamiento.</w:t>
            </w:r>
          </w:p>
        </w:tc>
      </w:tr>
      <w:tr w:rsidR="00A15236" w:rsidRPr="00A1523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A15236">
              <w:rPr>
                <w:rFonts w:eastAsia="Calibri"/>
                <w:b/>
                <w:lang w:eastAsia="es-ES"/>
              </w:rPr>
              <w:t>Destinatarios</w:t>
            </w:r>
            <w:r w:rsidRPr="00A15236">
              <w:rPr>
                <w:b/>
                <w:i/>
                <w:vertAlign w:val="superscript"/>
                <w:lang w:eastAsia="es-ES"/>
              </w:rPr>
              <w:t xml:space="preserve"> </w:t>
            </w:r>
            <w:r w:rsidRPr="00A15236">
              <w:rPr>
                <w:b/>
                <w:i/>
                <w:vertAlign w:val="superscript"/>
                <w:lang w:eastAsia="es-ES"/>
              </w:rPr>
              <w:footnoteReference w:id="5"/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A15236">
              <w:rPr>
                <w:rFonts w:eastAsia="Calibri"/>
                <w:lang w:eastAsia="es-ES"/>
              </w:rPr>
              <w:t>Los datos se cederán a otras administraciones públicas.</w:t>
            </w:r>
            <w:r w:rsidRPr="00A15236">
              <w:rPr>
                <w:i/>
                <w:iCs/>
                <w:lang w:eastAsia="es-ES"/>
              </w:rPr>
              <w:t xml:space="preserve"> </w:t>
            </w:r>
            <w:r w:rsidRPr="00A15236">
              <w:rPr>
                <w:iCs/>
                <w:lang w:eastAsia="es-ES"/>
              </w:rPr>
              <w:t>No hay previsión de transferencias a terceros países.</w:t>
            </w:r>
          </w:p>
        </w:tc>
      </w:tr>
      <w:tr w:rsidR="00A15236" w:rsidRPr="00A1523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A15236">
              <w:rPr>
                <w:rFonts w:eastAsia="Calibri"/>
                <w:b/>
                <w:lang w:eastAsia="es-ES"/>
              </w:rPr>
              <w:t>Derechos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A15236">
              <w:rPr>
                <w:rFonts w:eastAsia="Calibri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A15236" w:rsidRPr="00A15236" w:rsidTr="0097026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b/>
                <w:lang w:eastAsia="es-ES"/>
              </w:rPr>
            </w:pPr>
            <w:r w:rsidRPr="00A15236">
              <w:rPr>
                <w:rFonts w:eastAsia="Calibri"/>
                <w:b/>
                <w:lang w:eastAsia="es-ES"/>
              </w:rPr>
              <w:t>Información Adicional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5236" w:rsidRPr="00A15236" w:rsidRDefault="00A15236" w:rsidP="00A15236">
            <w:pPr>
              <w:widowControl w:val="0"/>
              <w:spacing w:line="360" w:lineRule="auto"/>
              <w:jc w:val="both"/>
              <w:rPr>
                <w:rFonts w:eastAsia="Calibri"/>
                <w:lang w:eastAsia="es-ES"/>
              </w:rPr>
            </w:pPr>
            <w:r w:rsidRPr="00A15236">
              <w:rPr>
                <w:rFonts w:eastAsia="Calibri"/>
                <w:lang w:eastAsia="es-ES"/>
              </w:rPr>
              <w:t>Puede consultar la información adicional y detallada sobre protección de datos en la siguiente url http://www.istan.es/es/13664/ejercicio-de-</w:t>
            </w:r>
            <w:r w:rsidRPr="00A15236">
              <w:rPr>
                <w:rFonts w:eastAsia="Calibri"/>
                <w:lang w:eastAsia="es-ES"/>
              </w:rPr>
              <w:lastRenderedPageBreak/>
              <w:t>derechos</w:t>
            </w:r>
          </w:p>
        </w:tc>
      </w:tr>
    </w:tbl>
    <w:p w:rsidR="00A15236" w:rsidRPr="00A15236" w:rsidRDefault="00A15236" w:rsidP="00A15236">
      <w:pPr>
        <w:jc w:val="both"/>
        <w:rPr>
          <w:b/>
          <w:i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A15236" w:rsidRPr="00A15236" w:rsidTr="0097026B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A15236" w:rsidRPr="00A15236" w:rsidRDefault="00A15236" w:rsidP="00A15236">
            <w:pPr>
              <w:spacing w:line="360" w:lineRule="auto"/>
              <w:rPr>
                <w:b/>
                <w:lang w:eastAsia="es-ES"/>
              </w:rPr>
            </w:pPr>
            <w:r w:rsidRPr="00A15236">
              <w:rPr>
                <w:b/>
                <w:lang w:eastAsia="es-ES"/>
              </w:rPr>
              <w:t>FECHA Y FIRMA</w:t>
            </w:r>
          </w:p>
        </w:tc>
      </w:tr>
      <w:tr w:rsidR="00A15236" w:rsidRPr="00A15236" w:rsidTr="0097026B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A15236" w:rsidRPr="00A15236" w:rsidRDefault="00A15236" w:rsidP="00A15236">
            <w:pPr>
              <w:spacing w:line="360" w:lineRule="auto"/>
              <w:jc w:val="both"/>
              <w:rPr>
                <w:iCs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both"/>
              <w:rPr>
                <w:iCs/>
                <w:lang w:eastAsia="es-ES"/>
              </w:rPr>
            </w:pPr>
            <w:r w:rsidRPr="00A15236">
              <w:rPr>
                <w:iCs/>
                <w:lang w:eastAsia="es-ES"/>
              </w:rPr>
              <w:t>Declaro bajo mi responsabilidad que los datos facilitados son ciertos.</w:t>
            </w:r>
          </w:p>
          <w:p w:rsidR="00A15236" w:rsidRPr="00A15236" w:rsidRDefault="00A15236" w:rsidP="00A15236">
            <w:pPr>
              <w:spacing w:line="360" w:lineRule="auto"/>
              <w:jc w:val="both"/>
              <w:rPr>
                <w:iCs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  <w:r w:rsidRPr="00A15236">
              <w:rPr>
                <w:iCs/>
                <w:lang w:eastAsia="es-ES"/>
              </w:rPr>
              <w:t>En ___________________________, a __________ de __________ de 20__.</w:t>
            </w: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  <w:r w:rsidRPr="00A15236">
              <w:rPr>
                <w:iCs/>
                <w:lang w:eastAsia="es-ES"/>
              </w:rPr>
              <w:t>El solicitante o su representante legal,</w:t>
            </w: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  <w:r w:rsidRPr="00A15236">
              <w:rPr>
                <w:iCs/>
                <w:lang w:eastAsia="es-ES"/>
              </w:rPr>
              <w:t>Fdo.: _________________</w:t>
            </w: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jc w:val="center"/>
              <w:rPr>
                <w:iCs/>
                <w:lang w:eastAsia="es-ES"/>
              </w:rPr>
            </w:pPr>
          </w:p>
          <w:p w:rsidR="00A15236" w:rsidRPr="00A15236" w:rsidRDefault="00A15236" w:rsidP="00A15236">
            <w:pPr>
              <w:spacing w:line="360" w:lineRule="auto"/>
              <w:ind w:right="74"/>
              <w:jc w:val="center"/>
              <w:rPr>
                <w:lang w:eastAsia="es-ES"/>
              </w:rPr>
            </w:pPr>
            <w:r w:rsidRPr="00A15236">
              <w:rPr>
                <w:lang w:eastAsia="es-ES"/>
              </w:rPr>
              <w:t>ILMO SR. ALCALDE-PRESIDENTE DEL AYUNTAMIENTO DE ISTÁN.</w:t>
            </w:r>
          </w:p>
        </w:tc>
      </w:tr>
    </w:tbl>
    <w:p w:rsidR="00A15236" w:rsidRPr="00A15236" w:rsidRDefault="00A15236" w:rsidP="00A15236">
      <w:pPr>
        <w:widowControl w:val="0"/>
        <w:rPr>
          <w:lang w:eastAsia="es-ES"/>
        </w:rPr>
      </w:pPr>
    </w:p>
    <w:p w:rsidR="00A15236" w:rsidRPr="00A15236" w:rsidRDefault="00A15236" w:rsidP="00A15236">
      <w:pPr>
        <w:widowControl w:val="0"/>
        <w:rPr>
          <w:lang w:eastAsia="es-ES"/>
        </w:rPr>
      </w:pPr>
    </w:p>
    <w:p w:rsidR="00A15236" w:rsidRPr="00A15236" w:rsidRDefault="00A15236" w:rsidP="00A15236">
      <w:pPr>
        <w:widowControl w:val="0"/>
        <w:spacing w:line="360" w:lineRule="auto"/>
        <w:rPr>
          <w:lang w:eastAsia="es-ES"/>
        </w:rPr>
      </w:pPr>
    </w:p>
    <w:p w:rsidR="00E321E1" w:rsidRPr="00D92069" w:rsidRDefault="00E321E1" w:rsidP="006E0C9C"/>
    <w:p w:rsidR="00F30835" w:rsidRPr="00B37F1C" w:rsidRDefault="00F30835" w:rsidP="00E321E1">
      <w:pPr>
        <w:jc w:val="right"/>
      </w:pPr>
    </w:p>
    <w:sectPr w:rsidR="00F30835" w:rsidRPr="00B37F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13" w:rsidRDefault="006E7913">
      <w:r>
        <w:separator/>
      </w:r>
    </w:p>
  </w:endnote>
  <w:endnote w:type="continuationSeparator" w:id="0">
    <w:p w:rsidR="006E7913" w:rsidRDefault="006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39" w:rsidRDefault="00A15236" w:rsidP="006E0C9C">
    <w:pPr>
      <w:pStyle w:val="Piedepgina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2207260</wp:posOffset>
          </wp:positionH>
          <wp:positionV relativeFrom="paragraph">
            <wp:posOffset>15240</wp:posOffset>
          </wp:positionV>
          <wp:extent cx="762000" cy="561975"/>
          <wp:effectExtent l="0" t="0" r="0" b="9525"/>
          <wp:wrapNone/>
          <wp:docPr id="1" name="Imagen 1" descr="logotipo igual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igual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A39" w:rsidRDefault="00AB7A39" w:rsidP="006E0C9C">
    <w:pPr>
      <w:pStyle w:val="Piedepgina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</w:p>
  <w:p w:rsidR="006E0C9C" w:rsidRDefault="006E0C9C" w:rsidP="006E0C9C">
    <w:pPr>
      <w:pStyle w:val="Piedepgina"/>
      <w:jc w:val="center"/>
      <w:rPr>
        <w:rFonts w:ascii="Franklin Gothic Medium" w:hAnsi="Franklin Gothic Medium"/>
        <w:b/>
        <w:sz w:val="20"/>
        <w:szCs w:val="20"/>
      </w:rPr>
    </w:pPr>
    <w:r w:rsidRPr="006E0C9C">
      <w:rPr>
        <w:rFonts w:ascii="Franklin Gothic Medium" w:hAnsi="Franklin Gothic Medium" w:cs="Shonar Bangla"/>
        <w:b/>
        <w:color w:val="FF0000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6E0C9C" w:rsidRPr="00285913" w:rsidRDefault="006E0C9C" w:rsidP="006E0C9C">
    <w:pPr>
      <w:pStyle w:val="Piedepgina"/>
      <w:jc w:val="center"/>
      <w:rPr>
        <w:rFonts w:ascii="Franklin Gothic Medium" w:hAnsi="Franklin Gothic Medium"/>
        <w:b/>
        <w:color w:val="0000FF"/>
        <w:sz w:val="18"/>
        <w:szCs w:val="18"/>
      </w:rPr>
    </w:pPr>
  </w:p>
  <w:p w:rsidR="00AB7A39" w:rsidRDefault="00AB7A39" w:rsidP="00285913">
    <w:pPr>
      <w:pStyle w:val="Piedepgina"/>
      <w:jc w:val="center"/>
      <w:rPr>
        <w:b/>
        <w:bCs/>
        <w:color w:val="0000FF"/>
        <w:sz w:val="18"/>
        <w:szCs w:val="18"/>
      </w:rPr>
    </w:pPr>
  </w:p>
  <w:p w:rsidR="006E0C9C" w:rsidRPr="00285913" w:rsidRDefault="00285913" w:rsidP="00285913">
    <w:pPr>
      <w:pStyle w:val="Piedepgina"/>
      <w:jc w:val="center"/>
      <w:rPr>
        <w:b/>
        <w:bCs/>
        <w:color w:val="0000FF"/>
        <w:sz w:val="18"/>
        <w:szCs w:val="18"/>
      </w:rPr>
    </w:pPr>
    <w:r w:rsidRPr="00285913">
      <w:rPr>
        <w:b/>
        <w:bCs/>
        <w:color w:val="0000FF"/>
        <w:sz w:val="18"/>
        <w:szCs w:val="18"/>
      </w:rPr>
      <w:t xml:space="preserve">CIF: P 2906100 I  -  </w:t>
    </w:r>
    <w:r w:rsidR="006E0C9C" w:rsidRPr="00285913">
      <w:rPr>
        <w:rFonts w:ascii="Franklin Gothic Medium" w:hAnsi="Franklin Gothic Medium"/>
        <w:color w:val="0000FF"/>
        <w:sz w:val="18"/>
        <w:szCs w:val="18"/>
      </w:rPr>
      <w:t>Plaza de Andalucía, s/n – 29611 Istán, Málaga</w:t>
    </w:r>
  </w:p>
  <w:p w:rsidR="00285913" w:rsidRPr="00AB7A39" w:rsidRDefault="006E0C9C" w:rsidP="00AB7A39">
    <w:pPr>
      <w:pStyle w:val="Piedepgina"/>
      <w:jc w:val="center"/>
      <w:rPr>
        <w:rFonts w:ascii="Franklin Gothic Medium" w:hAnsi="Franklin Gothic Medium"/>
        <w:color w:val="0000FF"/>
        <w:sz w:val="18"/>
        <w:szCs w:val="18"/>
      </w:rPr>
    </w:pPr>
    <w:r w:rsidRPr="00AB7A39">
      <w:rPr>
        <w:rFonts w:ascii="Franklin Gothic Medium" w:hAnsi="Franklin Gothic Medium"/>
        <w:color w:val="0000FF"/>
        <w:sz w:val="18"/>
        <w:szCs w:val="18"/>
      </w:rPr>
      <w:t xml:space="preserve">Tfno. </w:t>
    </w:r>
    <w:r w:rsidR="00285913" w:rsidRPr="00AB7A39">
      <w:rPr>
        <w:rFonts w:ascii="Franklin Gothic Medium" w:hAnsi="Franklin Gothic Medium"/>
        <w:color w:val="0000FF"/>
        <w:sz w:val="18"/>
        <w:szCs w:val="18"/>
      </w:rPr>
      <w:t>+34.</w:t>
    </w:r>
    <w:r w:rsidRPr="00AB7A39">
      <w:rPr>
        <w:rFonts w:ascii="Franklin Gothic Medium" w:hAnsi="Franklin Gothic Medium"/>
        <w:color w:val="0000FF"/>
        <w:sz w:val="18"/>
        <w:szCs w:val="18"/>
      </w:rPr>
      <w:t xml:space="preserve">952.86 96 03  -  Fax </w:t>
    </w:r>
    <w:r w:rsidR="00285913" w:rsidRPr="00AB7A39">
      <w:rPr>
        <w:rFonts w:ascii="Franklin Gothic Medium" w:hAnsi="Franklin Gothic Medium"/>
        <w:color w:val="0000FF"/>
        <w:sz w:val="18"/>
        <w:szCs w:val="18"/>
      </w:rPr>
      <w:t>+34.</w:t>
    </w:r>
    <w:r w:rsidRPr="00AB7A39">
      <w:rPr>
        <w:rFonts w:ascii="Franklin Gothic Medium" w:hAnsi="Franklin Gothic Medium"/>
        <w:color w:val="0000FF"/>
        <w:sz w:val="18"/>
        <w:szCs w:val="18"/>
      </w:rPr>
      <w:t xml:space="preserve">952.86 96 65  -  </w:t>
    </w:r>
    <w:hyperlink r:id="rId2" w:history="1">
      <w:r w:rsidR="00285913" w:rsidRPr="00AB7A39">
        <w:rPr>
          <w:rStyle w:val="Hipervnculo"/>
          <w:rFonts w:ascii="Franklin Gothic Medium" w:hAnsi="Franklin Gothic Medium"/>
          <w:sz w:val="18"/>
          <w:szCs w:val="18"/>
        </w:rPr>
        <w:t>www.istan.es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13" w:rsidRDefault="006E7913">
      <w:r>
        <w:separator/>
      </w:r>
    </w:p>
  </w:footnote>
  <w:footnote w:type="continuationSeparator" w:id="0">
    <w:p w:rsidR="006E7913" w:rsidRDefault="006E7913">
      <w:r>
        <w:continuationSeparator/>
      </w:r>
    </w:p>
  </w:footnote>
  <w:footnote w:id="1">
    <w:p w:rsidR="00A15236" w:rsidRPr="006231F7" w:rsidRDefault="00A15236" w:rsidP="00A15236">
      <w:pPr>
        <w:pStyle w:val="Normal0"/>
        <w:jc w:val="both"/>
        <w:rPr>
          <w:rFonts w:ascii="Verdana" w:hAnsi="Verdana"/>
          <w:i/>
          <w:color w:val="808080"/>
          <w:sz w:val="14"/>
          <w:szCs w:val="14"/>
        </w:rPr>
      </w:pPr>
      <w:r w:rsidRPr="00DC6FA4">
        <w:rPr>
          <w:rFonts w:ascii="Verdana" w:hAnsi="Verdana"/>
          <w:b/>
          <w:color w:val="F49701"/>
          <w:sz w:val="16"/>
          <w:szCs w:val="14"/>
        </w:rPr>
        <w:footnoteRef/>
      </w:r>
      <w:r w:rsidRPr="00DC6FA4">
        <w:rPr>
          <w:rFonts w:ascii="Verdana" w:hAnsi="Verdana"/>
          <w:b/>
          <w:color w:val="F49701"/>
          <w:sz w:val="16"/>
          <w:szCs w:val="14"/>
        </w:rPr>
        <w:t xml:space="preserve"> </w:t>
      </w:r>
      <w:r w:rsidRPr="006231F7">
        <w:rPr>
          <w:rFonts w:ascii="Verdana" w:hAnsi="Verdana"/>
          <w:color w:val="808080"/>
          <w:sz w:val="14"/>
          <w:szCs w:val="14"/>
        </w:rPr>
        <w:t xml:space="preserve">Conforme al artículo 14 de la Ley 39/2015, de 1 de octubre, del Procedimiento Administrativo Común de las Administraciones Públicas, </w:t>
      </w:r>
      <w:r w:rsidRPr="006231F7">
        <w:rPr>
          <w:rFonts w:ascii="Verdana" w:hAnsi="Verdana"/>
          <w:i/>
          <w:color w:val="808080"/>
          <w:sz w:val="14"/>
          <w:szCs w:val="14"/>
        </w:rPr>
        <w:t>las personas físicas podrán elegir en todo momento si se comunican con las Administraciones Públicas para el ejercicio de sus derechos y obligaciones a través de medios electrónicos o no, salvo que estén obligadas a relacionarse a través de medios electrónicos con las Administraciones Públicas. El medio elegido por la persona para comunicarse con las Administraciones Públicas podrá ser modificado por aquella en cualquier momento.</w:t>
      </w:r>
    </w:p>
  </w:footnote>
  <w:footnote w:id="2">
    <w:p w:rsidR="00A15236" w:rsidRDefault="00A15236" w:rsidP="00A15236">
      <w:pPr>
        <w:pStyle w:val="Normal0"/>
        <w:ind w:right="71"/>
        <w:jc w:val="both"/>
        <w:rPr>
          <w:rFonts w:ascii="Verdana" w:hAnsi="Verdana"/>
          <w:color w:val="808080"/>
          <w:sz w:val="14"/>
          <w:szCs w:val="14"/>
        </w:rPr>
      </w:pPr>
      <w:r w:rsidRPr="00DC6FA4">
        <w:rPr>
          <w:rFonts w:ascii="Verdana" w:hAnsi="Verdana"/>
          <w:b/>
          <w:color w:val="F49701"/>
          <w:sz w:val="16"/>
          <w:szCs w:val="20"/>
        </w:rPr>
        <w:footnoteRef/>
      </w:r>
      <w:r>
        <w:rPr>
          <w:rFonts w:ascii="Verdana" w:hAnsi="Verdana"/>
          <w:b/>
          <w:i/>
          <w:color w:val="F49701"/>
          <w:sz w:val="20"/>
          <w:szCs w:val="20"/>
        </w:rPr>
        <w:t xml:space="preserve"> </w:t>
      </w:r>
      <w:r>
        <w:rPr>
          <w:rFonts w:ascii="Verdana" w:hAnsi="Verdana"/>
          <w:color w:val="808080"/>
          <w:sz w:val="14"/>
          <w:szCs w:val="14"/>
        </w:rPr>
        <w:t xml:space="preserve">En relación al apartado de datos o documentación aportada, se debe tener en cuenta lo siguiente: </w:t>
      </w:r>
    </w:p>
    <w:p w:rsidR="00A15236" w:rsidRDefault="00A15236" w:rsidP="00A15236">
      <w:pPr>
        <w:pStyle w:val="Normal0"/>
        <w:ind w:right="71"/>
        <w:jc w:val="both"/>
        <w:rPr>
          <w:rFonts w:ascii="Verdana" w:hAnsi="Verdana"/>
          <w:b/>
          <w:color w:val="000000"/>
          <w:sz w:val="14"/>
          <w:szCs w:val="14"/>
        </w:rPr>
      </w:pPr>
      <w:r>
        <w:rPr>
          <w:rFonts w:ascii="Verdana" w:hAnsi="Verdana"/>
          <w:b/>
          <w:color w:val="000000"/>
          <w:sz w:val="14"/>
          <w:szCs w:val="14"/>
        </w:rPr>
        <w:t>Subapartado «tipo de aportación» de los datos o documentación:</w:t>
      </w:r>
    </w:p>
    <w:p w:rsidR="00A15236" w:rsidRDefault="00A15236" w:rsidP="00A15236">
      <w:pPr>
        <w:pStyle w:val="Normal0"/>
        <w:ind w:right="71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 xml:space="preserve">— Se marcará el check </w:t>
      </w:r>
      <w:r>
        <w:rPr>
          <w:rFonts w:ascii="Verdana" w:hAnsi="Verdana"/>
          <w:b/>
          <w:color w:val="808080"/>
          <w:sz w:val="14"/>
          <w:szCs w:val="14"/>
        </w:rPr>
        <w:t>«Obligatoria»</w:t>
      </w:r>
      <w:r>
        <w:rPr>
          <w:rFonts w:ascii="Verdana" w:hAnsi="Verdana"/>
          <w:color w:val="808080"/>
          <w:sz w:val="14"/>
          <w:szCs w:val="14"/>
        </w:rPr>
        <w:t xml:space="preserve"> si el documento o dato es requerido por la normativa.</w:t>
      </w:r>
    </w:p>
    <w:p w:rsidR="00A15236" w:rsidRDefault="00A15236" w:rsidP="00A15236">
      <w:pPr>
        <w:pStyle w:val="Normal0"/>
        <w:ind w:right="71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 xml:space="preserve">— Se marcará el check </w:t>
      </w:r>
      <w:r>
        <w:rPr>
          <w:rFonts w:ascii="Verdana" w:hAnsi="Verdana"/>
          <w:b/>
          <w:color w:val="808080"/>
          <w:sz w:val="14"/>
          <w:szCs w:val="14"/>
        </w:rPr>
        <w:t>«Aportar según el caso»</w:t>
      </w:r>
      <w:r>
        <w:rPr>
          <w:rFonts w:ascii="Verdana" w:hAnsi="Verdana"/>
          <w:color w:val="808080"/>
          <w:sz w:val="14"/>
          <w:szCs w:val="14"/>
        </w:rPr>
        <w:t xml:space="preserve"> cuando el documento o dato a aportar dependa de la acreditación de un hecho o una situación p.e. certificado o resolución acreditando la discapacidad, en su caso.</w:t>
      </w:r>
    </w:p>
    <w:p w:rsidR="00A15236" w:rsidRDefault="00A15236" w:rsidP="00A15236">
      <w:pPr>
        <w:pStyle w:val="Normal0"/>
        <w:ind w:right="71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 xml:space="preserve">— Se marcará el check </w:t>
      </w:r>
      <w:r>
        <w:rPr>
          <w:rFonts w:ascii="Verdana" w:hAnsi="Verdana"/>
          <w:b/>
          <w:color w:val="808080"/>
          <w:sz w:val="14"/>
          <w:szCs w:val="14"/>
        </w:rPr>
        <w:t>«Adicional»</w:t>
      </w:r>
      <w:r>
        <w:rPr>
          <w:rFonts w:ascii="Verdana" w:hAnsi="Verdana"/>
          <w:color w:val="808080"/>
          <w:sz w:val="14"/>
          <w:szCs w:val="14"/>
        </w:rPr>
        <w:t xml:space="preserve"> cuando el interesado aporte en la instancia documentación de tipo opcional o facultativa o cualquier otra que estime conveniente, para que se tenga en cuenta.</w:t>
      </w:r>
    </w:p>
    <w:p w:rsidR="00A15236" w:rsidRDefault="00A15236" w:rsidP="00A15236">
      <w:pPr>
        <w:pStyle w:val="Normal0"/>
        <w:ind w:right="71"/>
        <w:jc w:val="both"/>
        <w:rPr>
          <w:rFonts w:ascii="Verdana" w:hAnsi="Verdana"/>
          <w:b/>
          <w:color w:val="000000"/>
          <w:sz w:val="14"/>
          <w:szCs w:val="14"/>
        </w:rPr>
      </w:pPr>
      <w:r>
        <w:rPr>
          <w:rFonts w:ascii="Verdana" w:hAnsi="Verdana"/>
          <w:b/>
          <w:color w:val="000000"/>
          <w:sz w:val="14"/>
          <w:szCs w:val="14"/>
        </w:rPr>
        <w:t>Subapartado: «Requisito de validez»:</w:t>
      </w:r>
    </w:p>
    <w:p w:rsidR="00A15236" w:rsidRDefault="00A15236" w:rsidP="00A15236">
      <w:pPr>
        <w:pStyle w:val="Normal0"/>
        <w:ind w:right="71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 xml:space="preserve">En relación al apartado </w:t>
      </w:r>
      <w:r>
        <w:rPr>
          <w:rFonts w:ascii="Verdana" w:hAnsi="Verdana"/>
          <w:b/>
          <w:color w:val="808080"/>
          <w:sz w:val="14"/>
          <w:szCs w:val="14"/>
        </w:rPr>
        <w:t>«requisito de validez»</w:t>
      </w:r>
      <w:r>
        <w:rPr>
          <w:rFonts w:ascii="Verdana" w:hAnsi="Verdana"/>
          <w:color w:val="808080"/>
          <w:sz w:val="14"/>
          <w:szCs w:val="14"/>
        </w:rPr>
        <w:t xml:space="preserve"> téngase en cuenta que </w:t>
      </w:r>
      <w:r>
        <w:rPr>
          <w:rFonts w:ascii="Verdana" w:hAnsi="Verdana"/>
          <w:b/>
          <w:color w:val="808080"/>
          <w:sz w:val="14"/>
          <w:szCs w:val="14"/>
        </w:rPr>
        <w:t xml:space="preserve">la regla general será la presentación de copia simple </w:t>
      </w:r>
      <w:r>
        <w:rPr>
          <w:rFonts w:ascii="Verdana" w:hAnsi="Verdana"/>
          <w:color w:val="808080"/>
          <w:sz w:val="14"/>
          <w:szCs w:val="14"/>
        </w:rPr>
        <w:t>de los documentos, así lo establece a sensu contrario el artículo 28.3 de la Ley 39/2015, de 1 de octubre de Procedimiento Administrativo Común de las Administraciones Públicas «Las administraciones no exigirán a los interesados, la presentación de documentos originales, salvo que con carácter excepcional, la normativa reguladora aplicable establezca lo contrario.</w:t>
      </w:r>
    </w:p>
    <w:p w:rsidR="00A15236" w:rsidRDefault="00A15236" w:rsidP="00A15236">
      <w:pPr>
        <w:pStyle w:val="Textonotapie"/>
        <w:jc w:val="both"/>
      </w:pPr>
      <w:r>
        <w:rPr>
          <w:rFonts w:ascii="Verdana" w:hAnsi="Verdana"/>
          <w:color w:val="808080"/>
          <w:sz w:val="14"/>
          <w:szCs w:val="14"/>
        </w:rPr>
        <w:t>Asimismo, las Administraciones Públicas no requerirán a los interesados datos o documentos no exigidos por la normativa reguladora aplicable o que hayan sido aportados anteriormente por el interesado a cualquier Administración».</w:t>
      </w:r>
    </w:p>
  </w:footnote>
  <w:footnote w:id="3">
    <w:p w:rsidR="00A15236" w:rsidRDefault="00A15236" w:rsidP="00A15236">
      <w:pPr>
        <w:pStyle w:val="Normal0"/>
        <w:ind w:left="34"/>
        <w:jc w:val="both"/>
        <w:rPr>
          <w:rFonts w:ascii="Verdana" w:hAnsi="Verdana"/>
          <w:sz w:val="14"/>
          <w:szCs w:val="14"/>
        </w:rPr>
      </w:pPr>
      <w:r w:rsidRPr="00DC6FA4">
        <w:rPr>
          <w:rFonts w:ascii="Verdana" w:hAnsi="Verdana"/>
          <w:b/>
          <w:color w:val="F49701"/>
          <w:sz w:val="16"/>
          <w:szCs w:val="14"/>
        </w:rPr>
        <w:footnoteRef/>
      </w:r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color w:val="808080"/>
          <w:sz w:val="14"/>
          <w:szCs w:val="14"/>
        </w:rPr>
        <w:t xml:space="preserve">El interesado </w:t>
      </w:r>
      <w:r>
        <w:rPr>
          <w:rFonts w:ascii="Verdana" w:hAnsi="Verdana"/>
          <w:b/>
          <w:color w:val="808080"/>
          <w:sz w:val="14"/>
          <w:szCs w:val="14"/>
        </w:rPr>
        <w:t xml:space="preserve">puede oponerse </w:t>
      </w:r>
      <w:r>
        <w:rPr>
          <w:rFonts w:ascii="Verdana" w:hAnsi="Verdana"/>
          <w:color w:val="808080"/>
          <w:sz w:val="14"/>
          <w:szCs w:val="14"/>
        </w:rPr>
        <w:t>a que se consulten o recaben los datos o documentos requeridos, en este supuesto, se deberán aportar estos documentos para la tramitación del procedimiento.</w:t>
      </w:r>
    </w:p>
  </w:footnote>
  <w:footnote w:id="4">
    <w:p w:rsidR="00A15236" w:rsidRDefault="00A15236" w:rsidP="00A15236">
      <w:pPr>
        <w:pStyle w:val="Normal0"/>
        <w:jc w:val="both"/>
        <w:rPr>
          <w:rFonts w:ascii="Verdana" w:hAnsi="Verdana"/>
          <w:b/>
          <w:color w:val="F49701"/>
          <w:sz w:val="14"/>
          <w:szCs w:val="14"/>
        </w:rPr>
      </w:pPr>
      <w:r w:rsidRPr="00DC6FA4">
        <w:rPr>
          <w:rFonts w:ascii="Verdana" w:hAnsi="Verdana"/>
          <w:b/>
          <w:color w:val="F49701"/>
          <w:sz w:val="16"/>
          <w:szCs w:val="14"/>
        </w:rPr>
        <w:footnoteRef/>
      </w:r>
      <w:r>
        <w:rPr>
          <w:rFonts w:ascii="Verdana" w:hAnsi="Verdana"/>
          <w:b/>
          <w:i/>
          <w:color w:val="F49701"/>
          <w:sz w:val="14"/>
          <w:szCs w:val="14"/>
          <w:vertAlign w:val="superscript"/>
        </w:rPr>
        <w:t xml:space="preserve"> </w:t>
      </w:r>
      <w:r>
        <w:rPr>
          <w:rFonts w:ascii="Verdana" w:hAnsi="Verdana"/>
          <w:color w:val="808080"/>
          <w:sz w:val="14"/>
          <w:szCs w:val="14"/>
        </w:rPr>
        <w:t xml:space="preserve">En lo relativo a la </w:t>
      </w:r>
      <w:r>
        <w:rPr>
          <w:rFonts w:ascii="Verdana" w:hAnsi="Verdana"/>
          <w:b/>
          <w:color w:val="808080"/>
          <w:sz w:val="14"/>
          <w:szCs w:val="14"/>
        </w:rPr>
        <w:t xml:space="preserve">legitimación </w:t>
      </w:r>
      <w:r>
        <w:rPr>
          <w:rFonts w:ascii="Verdana" w:hAnsi="Verdana"/>
          <w:color w:val="808080"/>
          <w:sz w:val="14"/>
          <w:szCs w:val="14"/>
        </w:rPr>
        <w:t xml:space="preserve">para el tratamiento de los datos, se hace referencia a la base jurídica en la que se fundamente el tratamiento de los datos y que viene regulada en el artículo 6 del Reglamento(UE)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en concordancia con los artículos 6, 7 y 8 de la Ley Orgánica 3/2018, de 5 de diciembre, de Protección de Datos Personales y Garantía de los Derechos Digitales, con las siguientes posibilidades: </w:t>
      </w:r>
    </w:p>
    <w:p w:rsidR="00A15236" w:rsidRDefault="00A15236" w:rsidP="00A1523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Ejecución de un contrato.</w:t>
      </w:r>
    </w:p>
    <w:p w:rsidR="00A15236" w:rsidRDefault="00A15236" w:rsidP="00A1523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Cumplimiento de una obligación legal.</w:t>
      </w:r>
    </w:p>
    <w:p w:rsidR="00A15236" w:rsidRDefault="00A15236" w:rsidP="00A1523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Misión en interés público o ejercicio de poderes públicos.</w:t>
      </w:r>
    </w:p>
    <w:p w:rsidR="00A15236" w:rsidRDefault="00A15236" w:rsidP="00A1523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Interés legítimo del responsable o interés legítimo de un tercero.</w:t>
      </w:r>
    </w:p>
    <w:p w:rsidR="00A15236" w:rsidRDefault="00A15236" w:rsidP="00A15236">
      <w:pPr>
        <w:pStyle w:val="Normal0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— Consentimiento del interesado.</w:t>
      </w:r>
    </w:p>
    <w:p w:rsidR="00A15236" w:rsidRDefault="00A15236" w:rsidP="00A15236">
      <w:pPr>
        <w:pStyle w:val="Textonotapie"/>
        <w:jc w:val="both"/>
        <w:rPr>
          <w:rFonts w:ascii="Verdana" w:hAnsi="Verdana"/>
          <w:color w:val="808080"/>
          <w:sz w:val="14"/>
          <w:szCs w:val="14"/>
        </w:rPr>
      </w:pPr>
      <w:r>
        <w:rPr>
          <w:rFonts w:ascii="Verdana" w:hAnsi="Verdana"/>
          <w:color w:val="808080"/>
          <w:sz w:val="14"/>
          <w:szCs w:val="14"/>
        </w:rPr>
        <w:t>La presente instancia fundamenta el tratamiento de los datos contenidos en ella, en el cumplimiento de misión realizada en interés público o ejercicio de poderes públicos conferidos a este Ayuntamiento establecido en el supuesto e) del artículo 6 apartado 1 del Reglamento General de Protección de Datos y en el artículo 8.2 de la Ley Orgánica 3/2018, de 5 diciembre, de Protección de Datos Personales y Garantía de los Derechos Digitales.</w:t>
      </w:r>
    </w:p>
  </w:footnote>
  <w:footnote w:id="5">
    <w:p w:rsidR="00A15236" w:rsidRDefault="00A15236" w:rsidP="00A15236">
      <w:pPr>
        <w:pStyle w:val="Textonotapie"/>
        <w:jc w:val="both"/>
        <w:rPr>
          <w:rFonts w:ascii="Verdana" w:hAnsi="Verdana"/>
          <w:sz w:val="14"/>
          <w:szCs w:val="14"/>
          <w:lang w:val="x-none"/>
        </w:rPr>
      </w:pPr>
      <w:r w:rsidRPr="00DC6FA4">
        <w:rPr>
          <w:rFonts w:ascii="Verdana" w:hAnsi="Verdana"/>
          <w:b/>
          <w:color w:val="F49701"/>
          <w:sz w:val="16"/>
          <w:szCs w:val="14"/>
        </w:rPr>
        <w:footnoteRef/>
      </w:r>
      <w:r w:rsidRPr="00DC6FA4">
        <w:rPr>
          <w:rFonts w:ascii="Verdana" w:hAnsi="Verdana"/>
          <w:b/>
          <w:color w:val="F49701"/>
          <w:sz w:val="16"/>
          <w:szCs w:val="14"/>
        </w:rPr>
        <w:t xml:space="preserve"> </w:t>
      </w:r>
      <w:r>
        <w:rPr>
          <w:rFonts w:ascii="Verdana" w:hAnsi="Verdana"/>
          <w:color w:val="808080"/>
          <w:sz w:val="14"/>
          <w:szCs w:val="14"/>
        </w:rPr>
        <w:t>En cuanto a la finalidad del tratamiento, se deberá indicar los fines determinados, explícitos y legítimos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35" w:rsidRPr="00D92069" w:rsidRDefault="00A15236" w:rsidP="00F30835">
    <w:pPr>
      <w:pStyle w:val="Encabezado"/>
      <w:jc w:val="center"/>
    </w:pPr>
    <w:r w:rsidRPr="00D92069">
      <w:rPr>
        <w:noProof/>
        <w:lang w:eastAsia="es-ES"/>
      </w:rPr>
      <w:drawing>
        <wp:inline distT="0" distB="0" distL="0" distR="0">
          <wp:extent cx="647700" cy="1009650"/>
          <wp:effectExtent l="0" t="0" r="0" b="0"/>
          <wp:docPr id="3" name="Imagen 3" descr="Escudo Ayto Buen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Ayto Bueno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9C" w:rsidRDefault="006E0C9C" w:rsidP="006E0C9C">
    <w:pPr>
      <w:pStyle w:val="Encabezado"/>
      <w:pBdr>
        <w:between w:val="single" w:sz="4" w:space="1" w:color="auto"/>
      </w:pBdr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</w:p>
  <w:p w:rsidR="00F30835" w:rsidRPr="00D92069" w:rsidRDefault="00FD0676" w:rsidP="00F30835">
    <w:pPr>
      <w:pStyle w:val="Encabezado"/>
      <w:jc w:val="center"/>
      <w:rPr>
        <w:rFonts w:ascii="Franklin Gothic Medium" w:hAnsi="Franklin Gothic Medium" w:cs="Shonar Bangla"/>
        <w:b/>
        <w:color w:val="0000FF"/>
        <w:sz w:val="16"/>
        <w:szCs w:val="16"/>
      </w:rPr>
    </w:pPr>
    <w:r>
      <w:rPr>
        <w:rFonts w:ascii="Franklin Gothic Medium" w:hAnsi="Franklin Gothic Medium" w:cs="Shonar Bangla"/>
        <w:b/>
        <w:color w:val="0000FF"/>
        <w:sz w:val="16"/>
        <w:szCs w:val="16"/>
      </w:rPr>
      <w:t>Exc</w:t>
    </w:r>
    <w:r w:rsidR="00285913">
      <w:rPr>
        <w:rFonts w:ascii="Franklin Gothic Medium" w:hAnsi="Franklin Gothic Medium" w:cs="Shonar Bangla"/>
        <w:b/>
        <w:color w:val="0000FF"/>
        <w:sz w:val="16"/>
        <w:szCs w:val="16"/>
      </w:rPr>
      <w:t>m</w:t>
    </w:r>
    <w:r w:rsidR="00D92069">
      <w:rPr>
        <w:rFonts w:ascii="Franklin Gothic Medium" w:hAnsi="Franklin Gothic Medium" w:cs="Shonar Bangla"/>
        <w:b/>
        <w:color w:val="0000FF"/>
        <w:sz w:val="16"/>
        <w:szCs w:val="16"/>
      </w:rPr>
      <w:t xml:space="preserve">o. </w:t>
    </w:r>
    <w:r w:rsidR="00F30835" w:rsidRPr="00D92069">
      <w:rPr>
        <w:rFonts w:ascii="Franklin Gothic Medium" w:hAnsi="Franklin Gothic Medium" w:cs="Shonar Bangla"/>
        <w:b/>
        <w:color w:val="0000FF"/>
        <w:sz w:val="16"/>
        <w:szCs w:val="16"/>
      </w:rPr>
      <w:t>Ayuntamiento de Istán</w:t>
    </w:r>
  </w:p>
  <w:p w:rsidR="006E0C9C" w:rsidRPr="006E0C9C" w:rsidRDefault="006E0C9C" w:rsidP="00F30835">
    <w:pPr>
      <w:pStyle w:val="Encabezado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  <w:r w:rsidRPr="006E0C9C">
      <w:rPr>
        <w:rFonts w:ascii="Franklin Gothic Medium" w:hAnsi="Franklin Gothic Medium" w:cs="Shonar Bangla"/>
        <w:b/>
        <w:color w:val="FF0000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6"/>
    <w:rsid w:val="00071EAA"/>
    <w:rsid w:val="000E4BC2"/>
    <w:rsid w:val="002161DE"/>
    <w:rsid w:val="00285913"/>
    <w:rsid w:val="006E0C9C"/>
    <w:rsid w:val="006E7913"/>
    <w:rsid w:val="00905594"/>
    <w:rsid w:val="00A15236"/>
    <w:rsid w:val="00AA0D56"/>
    <w:rsid w:val="00AB7A39"/>
    <w:rsid w:val="00B37F1C"/>
    <w:rsid w:val="00D717EB"/>
    <w:rsid w:val="00D92069"/>
    <w:rsid w:val="00E321E1"/>
    <w:rsid w:val="00F30835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E709A-0911-4436-9BA7-5AD68787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308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083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E0C9C"/>
    <w:rPr>
      <w:color w:val="0000FF"/>
      <w:u w:val="single"/>
    </w:rPr>
  </w:style>
  <w:style w:type="paragraph" w:styleId="Textonotapie">
    <w:name w:val="footnote text"/>
    <w:aliases w:val=" Car,Car"/>
    <w:basedOn w:val="Normal"/>
    <w:link w:val="TextonotapieCar"/>
    <w:qFormat/>
    <w:rsid w:val="00A15236"/>
    <w:rPr>
      <w:sz w:val="20"/>
      <w:szCs w:val="20"/>
      <w:lang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A15236"/>
  </w:style>
  <w:style w:type="paragraph" w:customStyle="1" w:styleId="Normal0">
    <w:name w:val="Normal_0"/>
    <w:qFormat/>
    <w:rsid w:val="00A15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http://www.istan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C:/Users/gabinete/Desktop/CARTA%20CORPORATIVA%20%20(LOGO%20AYTO)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901</Words>
  <Characters>4958</Characters>
  <Application/>
  <DocSecurity>0</DocSecurity>
  <Lines>41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5848</CharactersWithSpaces>
  <SharedDoc>false</SharedDoc>
  <HLinks>
    <vt:vector baseType="variant" size="6"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http://www.istan.es/</vt:lpwstr>
      </vt:variant>
      <vt:variant>
        <vt:lpwstr/>
      </vt:variant>
    </vt:vector>
  </HLinks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